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2DE" w:rsidRDefault="000A02DE">
      <w:pPr>
        <w:pStyle w:val="a7"/>
        <w:ind w:right="-1"/>
        <w:rPr>
          <w:sz w:val="20"/>
          <w:szCs w:val="20"/>
        </w:rPr>
      </w:pPr>
      <w:r>
        <w:rPr>
          <w:sz w:val="20"/>
          <w:szCs w:val="20"/>
        </w:rPr>
        <w:t>ФОНД СОЦИАЛЬНОГО СТРАХОВАНИЯ РОССИЙСКОЙ ФЕДЕРАЦИИ</w:t>
      </w:r>
    </w:p>
    <w:p w:rsidR="000A02DE" w:rsidRDefault="000A02DE">
      <w:pPr>
        <w:pStyle w:val="a7"/>
        <w:ind w:right="-1"/>
        <w:rPr>
          <w:sz w:val="20"/>
          <w:szCs w:val="20"/>
        </w:rPr>
      </w:pPr>
    </w:p>
    <w:p w:rsidR="000A02DE" w:rsidRDefault="000A02DE">
      <w:pPr>
        <w:pStyle w:val="a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ГОСУДАРСТВЕННОЕ УЧРЕЖДЕНИЕ  -  РЕГИОНАЛЬНОЕ ОТДЕЛЕНИЕ ФОНДА СОЦИАЛЬНОГО СТРАХОВАНИЯ РОССИЙСКОЙ ФЕДЕРАЦИИ ПО РЕСПУБЛИКЕ СЕВЕРНАЯ ОСЕТИЯ - АЛАНИЯ</w:t>
      </w:r>
    </w:p>
    <w:p w:rsidR="000A02DE" w:rsidRDefault="000A02DE">
      <w:pPr>
        <w:pStyle w:val="11"/>
        <w:ind w:left="2880" w:firstLine="720"/>
        <w:outlineLvl w:val="0"/>
        <w:rPr>
          <w:rStyle w:val="a6"/>
          <w:rFonts w:cs="Arial"/>
          <w:sz w:val="32"/>
          <w:szCs w:val="32"/>
        </w:rPr>
      </w:pPr>
      <w:r>
        <w:rPr>
          <w:rStyle w:val="a6"/>
          <w:rFonts w:cs="Arial"/>
          <w:sz w:val="32"/>
          <w:szCs w:val="32"/>
        </w:rPr>
        <w:t>П Р И К А З</w:t>
      </w:r>
      <w:r>
        <w:rPr>
          <w:rStyle w:val="a6"/>
          <w:rFonts w:cs="Arial"/>
          <w:sz w:val="32"/>
          <w:szCs w:val="32"/>
        </w:rPr>
        <w:tab/>
      </w:r>
    </w:p>
    <w:p w:rsidR="000A02DE" w:rsidRDefault="000A02DE">
      <w:pPr>
        <w:pStyle w:val="20"/>
        <w:ind w:left="0" w:firstLine="0"/>
        <w:jc w:val="left"/>
        <w:rPr>
          <w:sz w:val="20"/>
          <w:szCs w:val="20"/>
          <w:u w:val="single"/>
        </w:rPr>
      </w:pPr>
    </w:p>
    <w:p w:rsidR="000A02DE" w:rsidRDefault="000A02DE">
      <w:pPr>
        <w:pStyle w:val="20"/>
        <w:ind w:left="0" w:firstLine="0"/>
        <w:jc w:val="left"/>
        <w:rPr>
          <w:sz w:val="24"/>
          <w:szCs w:val="24"/>
        </w:rPr>
      </w:pPr>
      <w:r>
        <w:t xml:space="preserve">          </w:t>
      </w:r>
      <w:r w:rsidR="009E1184">
        <w:t>28.11.2017 г.</w:t>
      </w:r>
      <w:r>
        <w:t xml:space="preserve">                  Владикавказ    </w:t>
      </w:r>
      <w:r>
        <w:rPr>
          <w:sz w:val="24"/>
          <w:szCs w:val="24"/>
        </w:rPr>
        <w:t xml:space="preserve">                          №  _</w:t>
      </w:r>
      <w:r w:rsidR="009E1184">
        <w:rPr>
          <w:sz w:val="24"/>
          <w:szCs w:val="24"/>
        </w:rPr>
        <w:t>702</w:t>
      </w:r>
    </w:p>
    <w:p w:rsidR="000A02DE" w:rsidRDefault="000A02DE">
      <w:pPr>
        <w:pStyle w:val="20"/>
        <w:ind w:left="0" w:firstLine="0"/>
        <w:jc w:val="left"/>
        <w:rPr>
          <w:sz w:val="24"/>
          <w:szCs w:val="24"/>
        </w:rPr>
      </w:pPr>
    </w:p>
    <w:p w:rsidR="000A02DE" w:rsidRDefault="000A02DE">
      <w:pPr>
        <w:pStyle w:val="20"/>
        <w:ind w:left="0" w:firstLine="0"/>
        <w:jc w:val="left"/>
      </w:pPr>
    </w:p>
    <w:p w:rsidR="000A02DE" w:rsidRPr="006322DE" w:rsidRDefault="005B3963" w:rsidP="006322DE">
      <w:pPr>
        <w:pStyle w:val="20"/>
        <w:ind w:left="0" w:right="5528" w:firstLine="0"/>
        <w:jc w:val="left"/>
        <w:rPr>
          <w:sz w:val="27"/>
          <w:szCs w:val="27"/>
        </w:rPr>
      </w:pPr>
      <w:r>
        <w:rPr>
          <w:sz w:val="27"/>
          <w:szCs w:val="27"/>
        </w:rPr>
        <w:t>О комиссии по соблюдению требований к служебному поведению работников и урегулированию  конфликта интересов</w:t>
      </w:r>
    </w:p>
    <w:p w:rsidR="00094D7C" w:rsidRPr="00EC3FB6" w:rsidRDefault="00094D7C" w:rsidP="00094D7C">
      <w:pPr>
        <w:pStyle w:val="Style4"/>
        <w:widowControl/>
        <w:ind w:right="5103"/>
        <w:jc w:val="both"/>
        <w:rPr>
          <w:rStyle w:val="FontStyle13"/>
        </w:rPr>
      </w:pPr>
    </w:p>
    <w:p w:rsidR="00094D7C" w:rsidRDefault="00094D7C" w:rsidP="00094D7C">
      <w:pPr>
        <w:pStyle w:val="Style4"/>
        <w:widowControl/>
        <w:ind w:right="5103"/>
        <w:jc w:val="both"/>
      </w:pPr>
    </w:p>
    <w:p w:rsidR="000A02DE" w:rsidRDefault="000A02DE">
      <w:pPr>
        <w:pStyle w:val="20"/>
        <w:ind w:left="0" w:firstLine="0"/>
        <w:jc w:val="left"/>
      </w:pPr>
    </w:p>
    <w:p w:rsidR="000A02DE" w:rsidRPr="00CE0F93" w:rsidRDefault="005B3963" w:rsidP="00CE0F93">
      <w:pPr>
        <w:pStyle w:val="Style5"/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исполнения Приказа Фонда социального страхования Российской Федерации от 19.07.2013 года № 240 «О комиссиях центрального аппарата Фонда социального страхования РФ и его территориальных органов по соблюдению</w:t>
      </w:r>
      <w:r w:rsidRPr="005B3963">
        <w:rPr>
          <w:sz w:val="27"/>
          <w:szCs w:val="27"/>
        </w:rPr>
        <w:t xml:space="preserve"> </w:t>
      </w:r>
      <w:r w:rsidRPr="005B3963">
        <w:rPr>
          <w:sz w:val="28"/>
          <w:szCs w:val="28"/>
        </w:rPr>
        <w:t>требований к служебному поведению работников и урегулированию  конфликта интересов</w:t>
      </w:r>
      <w:r>
        <w:rPr>
          <w:sz w:val="28"/>
          <w:szCs w:val="28"/>
        </w:rPr>
        <w:t xml:space="preserve">»,  </w:t>
      </w:r>
      <w:r w:rsidR="000A02DE" w:rsidRPr="00CE0F93">
        <w:rPr>
          <w:sz w:val="28"/>
          <w:szCs w:val="28"/>
        </w:rPr>
        <w:t>п р и к а з ы в а ю:</w:t>
      </w:r>
    </w:p>
    <w:p w:rsidR="000A02DE" w:rsidRPr="00CE0F93" w:rsidRDefault="000A02DE">
      <w:pPr>
        <w:pStyle w:val="20"/>
        <w:ind w:left="0" w:firstLine="0"/>
      </w:pPr>
    </w:p>
    <w:p w:rsidR="005B3963" w:rsidRDefault="005B3963" w:rsidP="005B3963">
      <w:pPr>
        <w:pStyle w:val="20"/>
        <w:tabs>
          <w:tab w:val="left" w:pos="851"/>
        </w:tabs>
        <w:ind w:left="0" w:firstLine="0"/>
      </w:pPr>
      <w:r>
        <w:tab/>
      </w:r>
      <w:r w:rsidR="006B3524" w:rsidRPr="006B3524">
        <w:t xml:space="preserve"> </w:t>
      </w:r>
      <w:r w:rsidR="000A02DE" w:rsidRPr="006B3524">
        <w:t>1.</w:t>
      </w:r>
      <w:r w:rsidR="006B3524" w:rsidRPr="006B3524">
        <w:t xml:space="preserve"> </w:t>
      </w:r>
      <w:r>
        <w:t xml:space="preserve">Утвердить состав Комиссии </w:t>
      </w:r>
      <w:r w:rsidRPr="005B3963">
        <w:t xml:space="preserve">по </w:t>
      </w:r>
      <w:r>
        <w:t>с</w:t>
      </w:r>
      <w:r w:rsidRPr="005B3963">
        <w:t>облюдению требований к служебному поведению работников и урегулированию  конфликта интересов</w:t>
      </w:r>
      <w:r>
        <w:t xml:space="preserve"> </w:t>
      </w:r>
      <w:r w:rsidR="00316C96">
        <w:t>в соответствии с П</w:t>
      </w:r>
      <w:r>
        <w:t>риложен</w:t>
      </w:r>
      <w:r w:rsidR="00316C96">
        <w:t xml:space="preserve">ием </w:t>
      </w:r>
      <w:r w:rsidR="001B0E40">
        <w:t>к данному приказу</w:t>
      </w:r>
      <w:r w:rsidR="00316C96">
        <w:t>.</w:t>
      </w:r>
    </w:p>
    <w:p w:rsidR="00316C96" w:rsidRDefault="00316C96" w:rsidP="005B3963">
      <w:pPr>
        <w:pStyle w:val="20"/>
        <w:tabs>
          <w:tab w:val="left" w:pos="851"/>
        </w:tabs>
        <w:ind w:left="0" w:firstLine="0"/>
      </w:pPr>
      <w:r>
        <w:tab/>
        <w:t>2. Приказы отделения Фонда от 27.07.2014 г. № 376  считать утратившим силу.</w:t>
      </w:r>
    </w:p>
    <w:p w:rsidR="00316C96" w:rsidRPr="005B3963" w:rsidRDefault="00316C96" w:rsidP="005B3963">
      <w:pPr>
        <w:pStyle w:val="20"/>
        <w:tabs>
          <w:tab w:val="left" w:pos="851"/>
        </w:tabs>
        <w:ind w:left="0" w:firstLine="0"/>
      </w:pPr>
      <w:r>
        <w:tab/>
      </w:r>
      <w:r w:rsidR="001F6D90">
        <w:t xml:space="preserve">3.  </w:t>
      </w:r>
      <w:r>
        <w:t>Группе по делопроизводс</w:t>
      </w:r>
      <w:r w:rsidR="001F6D90">
        <w:t>т</w:t>
      </w:r>
      <w:r>
        <w:t xml:space="preserve">ву </w:t>
      </w:r>
      <w:r w:rsidR="001F6D90">
        <w:t xml:space="preserve"> и организации работы с обращениями граждан (Э.С. Степанян) ознакомить работников отделения Фонда с настоящим приказом. </w:t>
      </w:r>
    </w:p>
    <w:p w:rsidR="00BD5D63" w:rsidRPr="00BD5D63" w:rsidRDefault="001F6D90" w:rsidP="001F6D90">
      <w:pPr>
        <w:pStyle w:val="Style5"/>
        <w:widowControl/>
        <w:tabs>
          <w:tab w:val="left" w:pos="851"/>
        </w:tabs>
        <w:spacing w:line="322" w:lineRule="exact"/>
        <w:jc w:val="left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ab/>
        <w:t>4</w:t>
      </w:r>
      <w:r w:rsidR="00FF3561">
        <w:rPr>
          <w:rStyle w:val="FontStyle14"/>
          <w:sz w:val="28"/>
          <w:szCs w:val="28"/>
        </w:rPr>
        <w:t xml:space="preserve">. </w:t>
      </w:r>
      <w:r w:rsidR="00BD5D63" w:rsidRPr="00BD5D63">
        <w:rPr>
          <w:rStyle w:val="FontStyle14"/>
          <w:sz w:val="28"/>
          <w:szCs w:val="28"/>
        </w:rPr>
        <w:t>Контроль исполнения настоящего приказа оставляю за собой.</w:t>
      </w:r>
    </w:p>
    <w:p w:rsidR="006322DE" w:rsidRDefault="006322DE" w:rsidP="00C7230C">
      <w:pPr>
        <w:pStyle w:val="20"/>
        <w:ind w:left="0" w:firstLine="709"/>
      </w:pPr>
    </w:p>
    <w:p w:rsidR="006322DE" w:rsidRDefault="006322DE" w:rsidP="00C7230C">
      <w:pPr>
        <w:pStyle w:val="20"/>
        <w:ind w:left="0" w:firstLine="709"/>
      </w:pPr>
    </w:p>
    <w:p w:rsidR="000A02DE" w:rsidRDefault="000A02DE">
      <w:pPr>
        <w:pStyle w:val="20"/>
        <w:ind w:left="0" w:firstLine="0"/>
        <w:jc w:val="left"/>
        <w:rPr>
          <w:sz w:val="24"/>
          <w:szCs w:val="24"/>
        </w:rPr>
      </w:pPr>
    </w:p>
    <w:p w:rsidR="000A02DE" w:rsidRDefault="000A02DE" w:rsidP="00FF3561">
      <w:pPr>
        <w:pStyle w:val="20"/>
        <w:ind w:left="0" w:firstLine="0"/>
        <w:rPr>
          <w:color w:val="000000"/>
        </w:rPr>
      </w:pPr>
      <w:r>
        <w:t xml:space="preserve">Управляющий                                                                     </w:t>
      </w:r>
      <w:r w:rsidR="00EE7161">
        <w:tab/>
        <w:t xml:space="preserve">          </w:t>
      </w:r>
      <w:r w:rsidR="00C168E6">
        <w:t xml:space="preserve"> </w:t>
      </w:r>
      <w:r>
        <w:t>З.Г.</w:t>
      </w:r>
      <w:r w:rsidR="00C168E6">
        <w:t xml:space="preserve"> </w:t>
      </w:r>
      <w:r>
        <w:t>Айларова</w:t>
      </w:r>
    </w:p>
    <w:p w:rsidR="000A02DE" w:rsidRDefault="000A02DE">
      <w:pPr>
        <w:pStyle w:val="20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>
      <w:pPr>
        <w:pStyle w:val="20"/>
        <w:ind w:left="0" w:firstLine="0"/>
        <w:rPr>
          <w:color w:val="000000"/>
        </w:rPr>
      </w:pPr>
    </w:p>
    <w:p w:rsidR="001833A1" w:rsidRDefault="001833A1" w:rsidP="001833A1">
      <w:pPr>
        <w:jc w:val="right"/>
      </w:pPr>
    </w:p>
    <w:p w:rsidR="001B0E40" w:rsidRDefault="001B0E40" w:rsidP="001833A1">
      <w:pPr>
        <w:jc w:val="right"/>
      </w:pPr>
    </w:p>
    <w:p w:rsidR="001B0E40" w:rsidRDefault="001B0E40" w:rsidP="001833A1">
      <w:pPr>
        <w:jc w:val="right"/>
      </w:pPr>
    </w:p>
    <w:p w:rsidR="001833A1" w:rsidRDefault="001833A1" w:rsidP="001833A1">
      <w:pPr>
        <w:jc w:val="right"/>
      </w:pPr>
      <w:r>
        <w:t xml:space="preserve">Приложение </w:t>
      </w:r>
    </w:p>
    <w:p w:rsidR="001833A1" w:rsidRPr="00DE3F3F" w:rsidRDefault="001833A1" w:rsidP="001833A1">
      <w:pPr>
        <w:jc w:val="right"/>
        <w:rPr>
          <w:sz w:val="24"/>
          <w:szCs w:val="24"/>
        </w:rPr>
      </w:pPr>
      <w:r w:rsidRPr="00DE3F3F">
        <w:rPr>
          <w:sz w:val="24"/>
          <w:szCs w:val="24"/>
        </w:rPr>
        <w:t>УТВЕРЖД</w:t>
      </w:r>
      <w:r w:rsidR="00DE3F3F" w:rsidRPr="00DE3F3F">
        <w:rPr>
          <w:sz w:val="24"/>
          <w:szCs w:val="24"/>
        </w:rPr>
        <w:t>АЮ</w:t>
      </w:r>
      <w:r w:rsidRPr="00DE3F3F">
        <w:rPr>
          <w:sz w:val="24"/>
          <w:szCs w:val="24"/>
        </w:rPr>
        <w:t xml:space="preserve"> </w:t>
      </w:r>
    </w:p>
    <w:p w:rsidR="00DE3F3F" w:rsidRDefault="00DE3F3F" w:rsidP="001833A1">
      <w:pPr>
        <w:jc w:val="right"/>
        <w:rPr>
          <w:sz w:val="24"/>
          <w:szCs w:val="24"/>
        </w:rPr>
      </w:pPr>
      <w:r w:rsidRPr="00DE3F3F">
        <w:rPr>
          <w:sz w:val="24"/>
          <w:szCs w:val="24"/>
        </w:rPr>
        <w:lastRenderedPageBreak/>
        <w:t>Управляющий отделением  Фонда</w:t>
      </w:r>
    </w:p>
    <w:p w:rsidR="00DE3F3F" w:rsidRPr="00DE3F3F" w:rsidRDefault="00DE3F3F" w:rsidP="001833A1">
      <w:pPr>
        <w:jc w:val="right"/>
        <w:rPr>
          <w:sz w:val="24"/>
          <w:szCs w:val="24"/>
        </w:rPr>
      </w:pPr>
    </w:p>
    <w:p w:rsidR="00DE3F3F" w:rsidRPr="00DE3F3F" w:rsidRDefault="00DE3F3F" w:rsidP="001833A1">
      <w:pPr>
        <w:jc w:val="right"/>
        <w:rPr>
          <w:sz w:val="24"/>
          <w:szCs w:val="24"/>
        </w:rPr>
      </w:pPr>
      <w:r w:rsidRPr="00DE3F3F">
        <w:rPr>
          <w:sz w:val="24"/>
          <w:szCs w:val="24"/>
        </w:rPr>
        <w:t xml:space="preserve">_____________________ З.Г. Айларова  </w:t>
      </w:r>
    </w:p>
    <w:p w:rsidR="001833A1" w:rsidRDefault="001833A1" w:rsidP="001833A1">
      <w:pPr>
        <w:jc w:val="right"/>
      </w:pPr>
      <w:r w:rsidRPr="00DE3F3F">
        <w:rPr>
          <w:sz w:val="24"/>
          <w:szCs w:val="24"/>
        </w:rPr>
        <w:t xml:space="preserve"> «____» _______</w:t>
      </w:r>
      <w:r w:rsidR="00DE3F3F">
        <w:rPr>
          <w:sz w:val="24"/>
          <w:szCs w:val="24"/>
        </w:rPr>
        <w:t>___________</w:t>
      </w:r>
      <w:r w:rsidRPr="00DE3F3F">
        <w:rPr>
          <w:sz w:val="24"/>
          <w:szCs w:val="24"/>
        </w:rPr>
        <w:t>____ 201</w:t>
      </w:r>
      <w:r w:rsidR="00233BCD" w:rsidRPr="00DE3F3F">
        <w:rPr>
          <w:sz w:val="24"/>
          <w:szCs w:val="24"/>
        </w:rPr>
        <w:t>7</w:t>
      </w:r>
      <w:r w:rsidRPr="00DE3F3F">
        <w:rPr>
          <w:sz w:val="24"/>
          <w:szCs w:val="24"/>
        </w:rPr>
        <w:t xml:space="preserve"> г</w:t>
      </w:r>
    </w:p>
    <w:p w:rsidR="001833A1" w:rsidRDefault="001833A1" w:rsidP="001833A1">
      <w:pPr>
        <w:jc w:val="right"/>
      </w:pPr>
    </w:p>
    <w:p w:rsidR="001833A1" w:rsidRPr="00266E6E" w:rsidRDefault="001833A1" w:rsidP="001833A1">
      <w:pPr>
        <w:jc w:val="right"/>
        <w:rPr>
          <w:sz w:val="8"/>
        </w:rPr>
      </w:pPr>
    </w:p>
    <w:p w:rsidR="001833A1" w:rsidRPr="001B0E40" w:rsidRDefault="001833A1" w:rsidP="001833A1">
      <w:pPr>
        <w:shd w:val="clear" w:color="auto" w:fill="FFFFFF"/>
        <w:spacing w:line="293" w:lineRule="exact"/>
        <w:ind w:right="504"/>
        <w:jc w:val="center"/>
        <w:rPr>
          <w:b/>
          <w:sz w:val="26"/>
          <w:szCs w:val="26"/>
        </w:rPr>
      </w:pPr>
      <w:r w:rsidRPr="001B0E40">
        <w:rPr>
          <w:b/>
          <w:sz w:val="26"/>
          <w:szCs w:val="26"/>
        </w:rPr>
        <w:t>Состав</w:t>
      </w:r>
    </w:p>
    <w:p w:rsidR="001833A1" w:rsidRPr="001B0E40" w:rsidRDefault="001833A1" w:rsidP="001833A1">
      <w:pPr>
        <w:shd w:val="clear" w:color="auto" w:fill="FFFFFF"/>
        <w:spacing w:line="293" w:lineRule="exact"/>
        <w:ind w:right="504"/>
        <w:jc w:val="center"/>
        <w:rPr>
          <w:b/>
          <w:bCs/>
          <w:color w:val="000000"/>
          <w:sz w:val="26"/>
          <w:szCs w:val="26"/>
        </w:rPr>
      </w:pPr>
      <w:r w:rsidRPr="001B0E40">
        <w:rPr>
          <w:b/>
          <w:sz w:val="26"/>
          <w:szCs w:val="26"/>
        </w:rPr>
        <w:t xml:space="preserve">Комиссии Государственного учреждения – регионального отделения Фонда социального страхования РФ  по Республике Северная Осетия – Алания </w:t>
      </w:r>
      <w:r w:rsidRPr="001B0E40">
        <w:rPr>
          <w:b/>
          <w:bCs/>
          <w:color w:val="000000"/>
          <w:spacing w:val="1"/>
          <w:sz w:val="26"/>
          <w:szCs w:val="26"/>
        </w:rPr>
        <w:t xml:space="preserve">по </w:t>
      </w:r>
      <w:r w:rsidR="00233BCD" w:rsidRPr="001B0E40">
        <w:rPr>
          <w:b/>
          <w:sz w:val="26"/>
          <w:szCs w:val="26"/>
        </w:rPr>
        <w:t>соблюдению требований к служебному поведению работников и урегулированию  конфликта интересов</w:t>
      </w:r>
    </w:p>
    <w:p w:rsidR="001B0E40" w:rsidRPr="001B0E40" w:rsidRDefault="001B0E40" w:rsidP="001833A1">
      <w:pPr>
        <w:shd w:val="clear" w:color="auto" w:fill="FFFFFF"/>
        <w:spacing w:line="293" w:lineRule="exact"/>
        <w:ind w:right="504"/>
        <w:jc w:val="both"/>
        <w:rPr>
          <w:b/>
          <w:bCs/>
          <w:color w:val="000000"/>
          <w:sz w:val="26"/>
          <w:szCs w:val="26"/>
        </w:rPr>
      </w:pPr>
    </w:p>
    <w:p w:rsidR="001833A1" w:rsidRPr="001B0E40" w:rsidRDefault="001833A1" w:rsidP="001833A1">
      <w:pPr>
        <w:shd w:val="clear" w:color="auto" w:fill="FFFFFF"/>
        <w:spacing w:line="293" w:lineRule="exact"/>
        <w:ind w:right="504"/>
        <w:jc w:val="both"/>
        <w:rPr>
          <w:b/>
          <w:bCs/>
          <w:color w:val="000000"/>
          <w:sz w:val="27"/>
          <w:szCs w:val="27"/>
        </w:rPr>
      </w:pPr>
      <w:r w:rsidRPr="001B0E40">
        <w:rPr>
          <w:b/>
          <w:bCs/>
          <w:color w:val="000000"/>
          <w:sz w:val="27"/>
          <w:szCs w:val="27"/>
        </w:rPr>
        <w:t>Председатель комиссии:</w:t>
      </w:r>
    </w:p>
    <w:p w:rsidR="00EF420F" w:rsidRPr="001B0E40" w:rsidRDefault="00F27A65" w:rsidP="00EF420F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Cs/>
          <w:color w:val="000000"/>
          <w:sz w:val="27"/>
          <w:szCs w:val="27"/>
        </w:rPr>
        <w:t xml:space="preserve">Мостиева Бэла Таймуразовна </w:t>
      </w:r>
      <w:r w:rsidR="00266E6E" w:rsidRPr="001B0E40">
        <w:rPr>
          <w:bCs/>
          <w:color w:val="000000"/>
          <w:sz w:val="27"/>
          <w:szCs w:val="27"/>
        </w:rPr>
        <w:t xml:space="preserve">   </w:t>
      </w:r>
      <w:r w:rsidR="001B0E40">
        <w:rPr>
          <w:bCs/>
          <w:color w:val="000000"/>
          <w:sz w:val="27"/>
          <w:szCs w:val="27"/>
        </w:rPr>
        <w:t xml:space="preserve">     </w:t>
      </w:r>
      <w:r w:rsidR="00EF420F" w:rsidRPr="001B0E40">
        <w:rPr>
          <w:bCs/>
          <w:color w:val="000000"/>
          <w:sz w:val="27"/>
          <w:szCs w:val="27"/>
        </w:rPr>
        <w:t>заместитель управляющего отделением Фонда;</w:t>
      </w:r>
    </w:p>
    <w:p w:rsidR="001833A1" w:rsidRPr="001B0E40" w:rsidRDefault="00233BCD" w:rsidP="00EF420F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Cs/>
          <w:color w:val="000000"/>
          <w:sz w:val="27"/>
          <w:szCs w:val="27"/>
        </w:rPr>
        <w:t xml:space="preserve">                                          </w:t>
      </w:r>
      <w:r w:rsidR="001833A1" w:rsidRPr="001B0E40">
        <w:rPr>
          <w:bCs/>
          <w:color w:val="000000"/>
          <w:sz w:val="27"/>
          <w:szCs w:val="27"/>
        </w:rPr>
        <w:tab/>
      </w:r>
      <w:r w:rsidR="001833A1" w:rsidRPr="001B0E40">
        <w:rPr>
          <w:bCs/>
          <w:color w:val="000000"/>
          <w:sz w:val="27"/>
          <w:szCs w:val="27"/>
        </w:rPr>
        <w:tab/>
        <w:t xml:space="preserve"> </w:t>
      </w:r>
    </w:p>
    <w:p w:rsidR="00EF420F" w:rsidRPr="001B0E40" w:rsidRDefault="001833A1" w:rsidP="001833A1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/>
          <w:bCs/>
          <w:color w:val="000000"/>
          <w:sz w:val="27"/>
          <w:szCs w:val="27"/>
        </w:rPr>
        <w:t>Заместитель председателя комиссии</w:t>
      </w:r>
      <w:r w:rsidRPr="001B0E40">
        <w:rPr>
          <w:bCs/>
          <w:color w:val="000000"/>
          <w:sz w:val="27"/>
          <w:szCs w:val="27"/>
        </w:rPr>
        <w:t xml:space="preserve">: </w:t>
      </w:r>
    </w:p>
    <w:p w:rsidR="00266E6E" w:rsidRPr="001B0E40" w:rsidRDefault="00F27A65" w:rsidP="001833A1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Cs/>
          <w:color w:val="000000"/>
          <w:sz w:val="27"/>
          <w:szCs w:val="27"/>
        </w:rPr>
        <w:t xml:space="preserve">Лобжанидзе Константин </w:t>
      </w:r>
      <w:r w:rsidR="00266E6E" w:rsidRPr="001B0E40">
        <w:rPr>
          <w:bCs/>
          <w:color w:val="000000"/>
          <w:sz w:val="27"/>
          <w:szCs w:val="27"/>
        </w:rPr>
        <w:t xml:space="preserve">            </w:t>
      </w:r>
      <w:r w:rsidR="001B0E40">
        <w:rPr>
          <w:bCs/>
          <w:color w:val="000000"/>
          <w:sz w:val="27"/>
          <w:szCs w:val="27"/>
        </w:rPr>
        <w:t xml:space="preserve">   </w:t>
      </w:r>
      <w:r w:rsidR="00266E6E" w:rsidRPr="001B0E40">
        <w:rPr>
          <w:bCs/>
          <w:color w:val="000000"/>
          <w:sz w:val="27"/>
          <w:szCs w:val="27"/>
        </w:rPr>
        <w:t>начальник Правового отдела</w:t>
      </w:r>
    </w:p>
    <w:p w:rsidR="001833A1" w:rsidRPr="001B0E40" w:rsidRDefault="00F27A65" w:rsidP="001833A1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Cs/>
          <w:color w:val="000000"/>
          <w:sz w:val="27"/>
          <w:szCs w:val="27"/>
        </w:rPr>
        <w:t>Сергеевич</w:t>
      </w:r>
      <w:r w:rsidR="00266E6E" w:rsidRPr="001B0E40">
        <w:rPr>
          <w:bCs/>
          <w:color w:val="000000"/>
          <w:sz w:val="27"/>
          <w:szCs w:val="27"/>
        </w:rPr>
        <w:t xml:space="preserve"> </w:t>
      </w:r>
      <w:r w:rsidRPr="001B0E40">
        <w:rPr>
          <w:bCs/>
          <w:color w:val="000000"/>
          <w:sz w:val="27"/>
          <w:szCs w:val="27"/>
        </w:rPr>
        <w:t xml:space="preserve"> </w:t>
      </w:r>
      <w:r w:rsidR="00266E6E" w:rsidRPr="001B0E40">
        <w:rPr>
          <w:bCs/>
          <w:color w:val="000000"/>
          <w:sz w:val="27"/>
          <w:szCs w:val="27"/>
        </w:rPr>
        <w:t xml:space="preserve">                                    </w:t>
      </w:r>
    </w:p>
    <w:p w:rsidR="00266E6E" w:rsidRPr="001B0E40" w:rsidRDefault="00266E6E" w:rsidP="001833A1">
      <w:pPr>
        <w:shd w:val="clear" w:color="auto" w:fill="FFFFFF"/>
        <w:spacing w:line="293" w:lineRule="exact"/>
        <w:ind w:right="-5"/>
        <w:jc w:val="both"/>
        <w:rPr>
          <w:b/>
          <w:bCs/>
          <w:color w:val="000000"/>
          <w:sz w:val="27"/>
          <w:szCs w:val="27"/>
        </w:rPr>
      </w:pPr>
    </w:p>
    <w:p w:rsidR="001833A1" w:rsidRPr="001B0E40" w:rsidRDefault="001833A1" w:rsidP="001833A1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  <w:r w:rsidRPr="001B0E40">
        <w:rPr>
          <w:b/>
          <w:bCs/>
          <w:color w:val="000000"/>
          <w:sz w:val="27"/>
          <w:szCs w:val="27"/>
        </w:rPr>
        <w:t>Члены Комиссии</w:t>
      </w:r>
      <w:r w:rsidRPr="001B0E40">
        <w:rPr>
          <w:bCs/>
          <w:color w:val="000000"/>
          <w:sz w:val="27"/>
          <w:szCs w:val="27"/>
        </w:rPr>
        <w:t xml:space="preserve">: </w:t>
      </w:r>
    </w:p>
    <w:p w:rsidR="00266E6E" w:rsidRPr="001B0E40" w:rsidRDefault="00266E6E" w:rsidP="001833A1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27"/>
          <w:szCs w:val="27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5778"/>
      </w:tblGrid>
      <w:tr w:rsidR="00580E65" w:rsidRPr="001B0E40" w:rsidTr="00BE6C57">
        <w:tc>
          <w:tcPr>
            <w:tcW w:w="4077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Гагиева Нина Таймуразовна</w:t>
            </w:r>
          </w:p>
        </w:tc>
        <w:tc>
          <w:tcPr>
            <w:tcW w:w="5778" w:type="dxa"/>
          </w:tcPr>
          <w:p w:rsidR="00266E6E" w:rsidRPr="001B0E40" w:rsidRDefault="00580E65" w:rsidP="00266E6E">
            <w:pPr>
              <w:shd w:val="clear" w:color="auto" w:fill="FFFFFF"/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начальник Отдела организационно-кадровой работы</w:t>
            </w:r>
          </w:p>
        </w:tc>
      </w:tr>
      <w:tr w:rsidR="00580E65" w:rsidRPr="001B0E40" w:rsidTr="00BE6C57">
        <w:tc>
          <w:tcPr>
            <w:tcW w:w="4077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Дзапарова Карина Заурбековна</w:t>
            </w:r>
          </w:p>
        </w:tc>
        <w:tc>
          <w:tcPr>
            <w:tcW w:w="5778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начальник Контрольно-ревизионного отдела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580E65" w:rsidRPr="001B0E40" w:rsidTr="00BE6C57">
        <w:tc>
          <w:tcPr>
            <w:tcW w:w="4077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Туаева Аза Тимофеевна</w:t>
            </w:r>
          </w:p>
        </w:tc>
        <w:tc>
          <w:tcPr>
            <w:tcW w:w="5778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начальник Отдела проверок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580E65" w:rsidRPr="001B0E40" w:rsidTr="00BE6C57">
        <w:tc>
          <w:tcPr>
            <w:tcW w:w="4077" w:type="dxa"/>
          </w:tcPr>
          <w:p w:rsidR="001B0E40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Дзанаева Фатима</w:t>
            </w:r>
          </w:p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 xml:space="preserve"> Бимболатовна</w:t>
            </w:r>
          </w:p>
        </w:tc>
        <w:tc>
          <w:tcPr>
            <w:tcW w:w="5778" w:type="dxa"/>
          </w:tcPr>
          <w:p w:rsidR="00580E65" w:rsidRPr="001B0E40" w:rsidRDefault="00580E65" w:rsidP="00266E6E">
            <w:pPr>
              <w:shd w:val="clear" w:color="auto" w:fill="FFFFFF"/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bCs/>
                <w:color w:val="000000"/>
                <w:sz w:val="27"/>
                <w:szCs w:val="27"/>
              </w:rPr>
              <w:t>начальник  Отдела администрирования страховых взносов</w:t>
            </w:r>
          </w:p>
          <w:p w:rsidR="00266E6E" w:rsidRPr="001B0E40" w:rsidRDefault="00266E6E" w:rsidP="00266E6E">
            <w:pPr>
              <w:shd w:val="clear" w:color="auto" w:fill="FFFFFF"/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580E65" w:rsidRPr="001B0E40" w:rsidTr="00BE6C57">
        <w:tc>
          <w:tcPr>
            <w:tcW w:w="4077" w:type="dxa"/>
          </w:tcPr>
          <w:p w:rsidR="001B0E40" w:rsidRPr="001B0E40" w:rsidRDefault="00580E65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 xml:space="preserve">Бетрозова Рита </w:t>
            </w:r>
          </w:p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Тазеевна</w:t>
            </w:r>
          </w:p>
        </w:tc>
        <w:tc>
          <w:tcPr>
            <w:tcW w:w="5778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Председатель Северо-Осетинской Республиканской организации инвалидов «Всероссийское общество инвалидов»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580E65" w:rsidRPr="001B0E40" w:rsidTr="00BE6C57">
        <w:tc>
          <w:tcPr>
            <w:tcW w:w="4077" w:type="dxa"/>
          </w:tcPr>
          <w:p w:rsidR="001B0E40" w:rsidRPr="001B0E40" w:rsidRDefault="00580E65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 xml:space="preserve">Гатциев Батраз </w:t>
            </w:r>
          </w:p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Ибрагимович</w:t>
            </w:r>
          </w:p>
        </w:tc>
        <w:tc>
          <w:tcPr>
            <w:tcW w:w="5778" w:type="dxa"/>
          </w:tcPr>
          <w:p w:rsidR="00266E6E" w:rsidRPr="001B0E40" w:rsidRDefault="00580E65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Председатель Северо-Осетинского регионального отделения Общероссийской общественной организации инвалидов  «Всероссийского ордена Трудового Красного Знамени Общества слепых»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</w:p>
        </w:tc>
      </w:tr>
      <w:tr w:rsidR="00580E65" w:rsidRPr="001B0E40" w:rsidTr="00BE6C57">
        <w:tc>
          <w:tcPr>
            <w:tcW w:w="4077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Джаджиев Виталий Владимирович</w:t>
            </w:r>
          </w:p>
        </w:tc>
        <w:tc>
          <w:tcPr>
            <w:tcW w:w="5778" w:type="dxa"/>
          </w:tcPr>
          <w:p w:rsidR="00580E65" w:rsidRPr="001B0E40" w:rsidRDefault="00580E65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Руководитель Общероссийской общественной организации инвалидов  войны в Афганистане и военной травмы – «Инвалиды войны»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580E65" w:rsidRPr="001B0E40" w:rsidTr="00BE6C57">
        <w:tc>
          <w:tcPr>
            <w:tcW w:w="4077" w:type="dxa"/>
          </w:tcPr>
          <w:p w:rsidR="001B0E40" w:rsidRPr="001B0E40" w:rsidRDefault="00266E6E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Кудренко Роман</w:t>
            </w:r>
            <w:r w:rsidR="001B0E40" w:rsidRPr="001B0E40">
              <w:rPr>
                <w:sz w:val="27"/>
                <w:szCs w:val="27"/>
              </w:rPr>
              <w:t xml:space="preserve"> </w:t>
            </w:r>
          </w:p>
          <w:p w:rsidR="00580E65" w:rsidRPr="001B0E40" w:rsidRDefault="001B0E40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Владимирович</w:t>
            </w:r>
          </w:p>
        </w:tc>
        <w:tc>
          <w:tcPr>
            <w:tcW w:w="5778" w:type="dxa"/>
          </w:tcPr>
          <w:p w:rsidR="00580E65" w:rsidRPr="001B0E40" w:rsidRDefault="00266E6E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Руководитель Общественной организации «Мир звуков»</w:t>
            </w:r>
          </w:p>
          <w:p w:rsidR="00266E6E" w:rsidRPr="001B0E40" w:rsidRDefault="00266E6E" w:rsidP="00266E6E">
            <w:pPr>
              <w:spacing w:line="293" w:lineRule="exact"/>
              <w:ind w:right="-5"/>
              <w:rPr>
                <w:bCs/>
                <w:color w:val="000000"/>
                <w:sz w:val="27"/>
                <w:szCs w:val="27"/>
              </w:rPr>
            </w:pPr>
          </w:p>
        </w:tc>
      </w:tr>
      <w:tr w:rsidR="00266E6E" w:rsidRPr="001B0E40" w:rsidTr="00BE6C57">
        <w:tc>
          <w:tcPr>
            <w:tcW w:w="4077" w:type="dxa"/>
          </w:tcPr>
          <w:p w:rsidR="00266E6E" w:rsidRPr="001B0E40" w:rsidRDefault="00266E6E" w:rsidP="00266E6E">
            <w:pPr>
              <w:spacing w:line="293" w:lineRule="exact"/>
              <w:ind w:right="-5"/>
              <w:rPr>
                <w:b/>
                <w:sz w:val="27"/>
                <w:szCs w:val="27"/>
              </w:rPr>
            </w:pPr>
            <w:r w:rsidRPr="001B0E40">
              <w:rPr>
                <w:b/>
                <w:sz w:val="27"/>
                <w:szCs w:val="27"/>
              </w:rPr>
              <w:t xml:space="preserve">Секретарь комиссии </w:t>
            </w:r>
          </w:p>
        </w:tc>
        <w:tc>
          <w:tcPr>
            <w:tcW w:w="5778" w:type="dxa"/>
          </w:tcPr>
          <w:p w:rsidR="00266E6E" w:rsidRPr="001B0E40" w:rsidRDefault="00266E6E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</w:p>
        </w:tc>
      </w:tr>
      <w:tr w:rsidR="00266E6E" w:rsidRPr="001B0E40" w:rsidTr="00BE6C57">
        <w:tc>
          <w:tcPr>
            <w:tcW w:w="4077" w:type="dxa"/>
          </w:tcPr>
          <w:p w:rsidR="00266E6E" w:rsidRPr="001B0E40" w:rsidRDefault="00266E6E" w:rsidP="00266E6E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 xml:space="preserve">Гетоева Марина Юрьевна </w:t>
            </w:r>
          </w:p>
        </w:tc>
        <w:tc>
          <w:tcPr>
            <w:tcW w:w="5778" w:type="dxa"/>
          </w:tcPr>
          <w:p w:rsidR="00266E6E" w:rsidRPr="001B0E40" w:rsidRDefault="00266E6E" w:rsidP="00DE3F3F">
            <w:pPr>
              <w:spacing w:line="293" w:lineRule="exact"/>
              <w:ind w:right="-5"/>
              <w:rPr>
                <w:sz w:val="27"/>
                <w:szCs w:val="27"/>
              </w:rPr>
            </w:pPr>
            <w:r w:rsidRPr="001B0E40">
              <w:rPr>
                <w:sz w:val="27"/>
                <w:szCs w:val="27"/>
              </w:rPr>
              <w:t>Ведущий  специалист О</w:t>
            </w:r>
            <w:r w:rsidRPr="001B0E40">
              <w:rPr>
                <w:color w:val="000000"/>
                <w:sz w:val="27"/>
                <w:szCs w:val="27"/>
              </w:rPr>
              <w:t>тдела организации размещения заказов для государственных ну</w:t>
            </w:r>
            <w:r w:rsidR="00DE3F3F">
              <w:rPr>
                <w:color w:val="000000"/>
                <w:sz w:val="27"/>
                <w:szCs w:val="27"/>
              </w:rPr>
              <w:t>ж</w:t>
            </w:r>
            <w:r w:rsidRPr="001B0E40">
              <w:rPr>
                <w:color w:val="000000"/>
                <w:sz w:val="27"/>
                <w:szCs w:val="27"/>
              </w:rPr>
              <w:t>д</w:t>
            </w:r>
          </w:p>
        </w:tc>
      </w:tr>
    </w:tbl>
    <w:p w:rsidR="00EF420F" w:rsidRDefault="00EF420F" w:rsidP="00BE6C57">
      <w:pPr>
        <w:shd w:val="clear" w:color="auto" w:fill="FFFFFF"/>
        <w:spacing w:line="293" w:lineRule="exact"/>
        <w:ind w:right="-5"/>
        <w:jc w:val="both"/>
        <w:rPr>
          <w:bCs/>
          <w:color w:val="000000"/>
          <w:sz w:val="16"/>
          <w:szCs w:val="16"/>
        </w:rPr>
      </w:pPr>
    </w:p>
    <w:sectPr w:rsidR="00EF420F" w:rsidSect="001B0E40">
      <w:headerReference w:type="default" r:id="rId7"/>
      <w:pgSz w:w="11906" w:h="16838"/>
      <w:pgMar w:top="567" w:right="707" w:bottom="567" w:left="1134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B79" w:rsidRDefault="001A0B79">
      <w:r>
        <w:separator/>
      </w:r>
    </w:p>
  </w:endnote>
  <w:endnote w:type="continuationSeparator" w:id="1">
    <w:p w:rsidR="001A0B79" w:rsidRDefault="001A0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B79" w:rsidRDefault="001A0B79">
      <w:r>
        <w:separator/>
      </w:r>
    </w:p>
  </w:footnote>
  <w:footnote w:type="continuationSeparator" w:id="1">
    <w:p w:rsidR="001A0B79" w:rsidRDefault="001A0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2DE" w:rsidRDefault="00747CBD">
    <w:pPr>
      <w:pStyle w:val="a9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A02D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E1184">
      <w:rPr>
        <w:rStyle w:val="a6"/>
        <w:noProof/>
      </w:rPr>
      <w:t>2</w:t>
    </w:r>
    <w:r>
      <w:rPr>
        <w:rStyle w:val="a6"/>
      </w:rPr>
      <w:fldChar w:fldCharType="end"/>
    </w:r>
  </w:p>
  <w:p w:rsidR="000A02DE" w:rsidRDefault="000A02DE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6BFC"/>
    <w:multiLevelType w:val="hybridMultilevel"/>
    <w:tmpl w:val="6F462F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0E163A"/>
    <w:multiLevelType w:val="singleLevel"/>
    <w:tmpl w:val="AE9C1B1C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74757480"/>
    <w:multiLevelType w:val="singleLevel"/>
    <w:tmpl w:val="5652E73E"/>
    <w:lvl w:ilvl="0">
      <w:start w:val="1"/>
      <w:numFmt w:val="upperRoman"/>
      <w:pStyle w:val="6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3"/>
        <w:numFmt w:val="decimal"/>
        <w:lvlText w:val="%1.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A02DE"/>
    <w:rsid w:val="000714E3"/>
    <w:rsid w:val="00094D7C"/>
    <w:rsid w:val="000A02DE"/>
    <w:rsid w:val="000D03CA"/>
    <w:rsid w:val="001833A1"/>
    <w:rsid w:val="001A0B79"/>
    <w:rsid w:val="001B0E40"/>
    <w:rsid w:val="001D146A"/>
    <w:rsid w:val="001F6D90"/>
    <w:rsid w:val="00233BCD"/>
    <w:rsid w:val="00255C3D"/>
    <w:rsid w:val="002624BB"/>
    <w:rsid w:val="00266E6E"/>
    <w:rsid w:val="00307259"/>
    <w:rsid w:val="00316C96"/>
    <w:rsid w:val="00375928"/>
    <w:rsid w:val="003B3B83"/>
    <w:rsid w:val="003D5731"/>
    <w:rsid w:val="0045075F"/>
    <w:rsid w:val="0055017C"/>
    <w:rsid w:val="00580E65"/>
    <w:rsid w:val="005B3963"/>
    <w:rsid w:val="006322DE"/>
    <w:rsid w:val="006B3524"/>
    <w:rsid w:val="00701EEF"/>
    <w:rsid w:val="00747CBD"/>
    <w:rsid w:val="00826494"/>
    <w:rsid w:val="008B7FAB"/>
    <w:rsid w:val="00906776"/>
    <w:rsid w:val="009318A2"/>
    <w:rsid w:val="009E1184"/>
    <w:rsid w:val="00BA507D"/>
    <w:rsid w:val="00BD5D63"/>
    <w:rsid w:val="00BE6C57"/>
    <w:rsid w:val="00BF7EA0"/>
    <w:rsid w:val="00C168E6"/>
    <w:rsid w:val="00C47AA1"/>
    <w:rsid w:val="00C7230C"/>
    <w:rsid w:val="00C93E0F"/>
    <w:rsid w:val="00CE0F93"/>
    <w:rsid w:val="00D75A28"/>
    <w:rsid w:val="00DE3F3F"/>
    <w:rsid w:val="00E20CBB"/>
    <w:rsid w:val="00EC3FB6"/>
    <w:rsid w:val="00ED53C4"/>
    <w:rsid w:val="00EE7161"/>
    <w:rsid w:val="00EF420F"/>
    <w:rsid w:val="00F27A65"/>
    <w:rsid w:val="00FF3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BD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47CBD"/>
    <w:pPr>
      <w:keepNext/>
      <w:ind w:right="-2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47CB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747CBD"/>
    <w:pPr>
      <w:keepNext/>
      <w:spacing w:before="240" w:after="60"/>
      <w:jc w:val="both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747CBD"/>
    <w:pPr>
      <w:keepNext/>
      <w:jc w:val="both"/>
    </w:pPr>
    <w:rPr>
      <w:sz w:val="28"/>
      <w:szCs w:val="28"/>
      <w:u w:val="single"/>
    </w:rPr>
  </w:style>
  <w:style w:type="paragraph" w:customStyle="1" w:styleId="3">
    <w:name w:val="заголовок 3"/>
    <w:basedOn w:val="a"/>
    <w:next w:val="a"/>
    <w:uiPriority w:val="99"/>
    <w:rsid w:val="00747CBD"/>
    <w:pPr>
      <w:keepNext/>
      <w:jc w:val="both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747CBD"/>
    <w:pPr>
      <w:keepNext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747CBD"/>
    <w:pPr>
      <w:keepNext/>
    </w:pPr>
    <w:rPr>
      <w:sz w:val="28"/>
      <w:szCs w:val="28"/>
      <w:u w:val="single"/>
    </w:rPr>
  </w:style>
  <w:style w:type="paragraph" w:customStyle="1" w:styleId="6">
    <w:name w:val="заголовок 6"/>
    <w:basedOn w:val="a"/>
    <w:next w:val="a"/>
    <w:uiPriority w:val="99"/>
    <w:rsid w:val="00747CBD"/>
    <w:pPr>
      <w:keepNext/>
      <w:numPr>
        <w:numId w:val="1"/>
      </w:numPr>
    </w:pPr>
    <w:rPr>
      <w:sz w:val="28"/>
      <w:szCs w:val="28"/>
      <w:u w:val="single"/>
      <w:lang w:val="en-US"/>
    </w:rPr>
  </w:style>
  <w:style w:type="paragraph" w:customStyle="1" w:styleId="7">
    <w:name w:val="заголовок 7"/>
    <w:basedOn w:val="a"/>
    <w:next w:val="a"/>
    <w:uiPriority w:val="99"/>
    <w:rsid w:val="00747CBD"/>
    <w:pPr>
      <w:keepNext/>
      <w:ind w:left="720"/>
      <w:jc w:val="both"/>
    </w:pPr>
    <w:rPr>
      <w:sz w:val="28"/>
      <w:szCs w:val="28"/>
      <w:u w:val="single"/>
      <w:lang w:val="en-US"/>
    </w:rPr>
  </w:style>
  <w:style w:type="character" w:customStyle="1" w:styleId="a3">
    <w:name w:val="Основной шрифт"/>
    <w:uiPriority w:val="99"/>
    <w:rsid w:val="00747CBD"/>
  </w:style>
  <w:style w:type="paragraph" w:styleId="20">
    <w:name w:val="List 2"/>
    <w:basedOn w:val="a"/>
    <w:uiPriority w:val="99"/>
    <w:rsid w:val="00747CBD"/>
    <w:pPr>
      <w:ind w:left="566" w:hanging="283"/>
      <w:jc w:val="both"/>
    </w:pPr>
    <w:rPr>
      <w:sz w:val="28"/>
      <w:szCs w:val="28"/>
    </w:rPr>
  </w:style>
  <w:style w:type="paragraph" w:styleId="a4">
    <w:name w:val="Body Text"/>
    <w:basedOn w:val="a"/>
    <w:link w:val="a5"/>
    <w:uiPriority w:val="99"/>
    <w:rsid w:val="00747CBD"/>
    <w:pPr>
      <w:spacing w:after="120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747CBD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747CBD"/>
    <w:rPr>
      <w:rFonts w:cs="Times New Roman"/>
    </w:rPr>
  </w:style>
  <w:style w:type="paragraph" w:styleId="a7">
    <w:name w:val="Subtitle"/>
    <w:basedOn w:val="a"/>
    <w:link w:val="a8"/>
    <w:uiPriority w:val="99"/>
    <w:qFormat/>
    <w:rsid w:val="00747CBD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locked/>
    <w:rsid w:val="00747CBD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Body Text 2"/>
    <w:basedOn w:val="a"/>
    <w:link w:val="22"/>
    <w:uiPriority w:val="99"/>
    <w:rsid w:val="00747CBD"/>
    <w:pPr>
      <w:shd w:val="clear" w:color="auto" w:fill="FFFFFF"/>
      <w:tabs>
        <w:tab w:val="left" w:pos="1229"/>
      </w:tabs>
      <w:jc w:val="both"/>
    </w:pPr>
    <w:rPr>
      <w:color w:val="000000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747CBD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747CBD"/>
    <w:pPr>
      <w:ind w:firstLine="72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747CBD"/>
    <w:rPr>
      <w:rFonts w:cs="Times New Roman"/>
      <w:sz w:val="20"/>
      <w:szCs w:val="20"/>
    </w:rPr>
  </w:style>
  <w:style w:type="paragraph" w:styleId="a9">
    <w:name w:val="header"/>
    <w:basedOn w:val="a"/>
    <w:link w:val="aa"/>
    <w:uiPriority w:val="99"/>
    <w:rsid w:val="00747CBD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747CBD"/>
    <w:rPr>
      <w:rFonts w:cs="Times New Roman"/>
      <w:sz w:val="20"/>
      <w:szCs w:val="20"/>
    </w:rPr>
  </w:style>
  <w:style w:type="paragraph" w:styleId="30">
    <w:name w:val="Body Text Indent 3"/>
    <w:basedOn w:val="a"/>
    <w:link w:val="31"/>
    <w:uiPriority w:val="99"/>
    <w:rsid w:val="00747CBD"/>
    <w:pPr>
      <w:ind w:left="2160"/>
    </w:pPr>
    <w:rPr>
      <w:sz w:val="28"/>
      <w:szCs w:val="28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747CBD"/>
    <w:rPr>
      <w:rFonts w:cs="Times New Roman"/>
      <w:sz w:val="16"/>
      <w:szCs w:val="16"/>
    </w:rPr>
  </w:style>
  <w:style w:type="paragraph" w:styleId="ab">
    <w:name w:val="footer"/>
    <w:basedOn w:val="a"/>
    <w:link w:val="ac"/>
    <w:uiPriority w:val="99"/>
    <w:rsid w:val="00747CBD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747CBD"/>
    <w:rPr>
      <w:rFonts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3B3B8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47CBD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a0"/>
    <w:uiPriority w:val="99"/>
    <w:rsid w:val="00C93E0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CE0F93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CE0F93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uiPriority w:val="99"/>
    <w:rsid w:val="00CE0F9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5">
    <w:name w:val="Style5"/>
    <w:basedOn w:val="a"/>
    <w:uiPriority w:val="99"/>
    <w:rsid w:val="00CE0F93"/>
    <w:pPr>
      <w:widowControl w:val="0"/>
      <w:adjustRightInd w:val="0"/>
      <w:spacing w:line="298" w:lineRule="exact"/>
      <w:jc w:val="center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D75A28"/>
    <w:pPr>
      <w:widowControl w:val="0"/>
      <w:adjustRightInd w:val="0"/>
      <w:spacing w:line="293" w:lineRule="exact"/>
      <w:jc w:val="center"/>
    </w:pPr>
    <w:rPr>
      <w:rFonts w:eastAsiaTheme="minorEastAsia"/>
      <w:sz w:val="24"/>
      <w:szCs w:val="24"/>
    </w:rPr>
  </w:style>
  <w:style w:type="character" w:customStyle="1" w:styleId="FontStyle13">
    <w:name w:val="Font Style13"/>
    <w:basedOn w:val="a0"/>
    <w:uiPriority w:val="99"/>
    <w:rsid w:val="00D75A28"/>
    <w:rPr>
      <w:rFonts w:ascii="Times New Roman" w:hAnsi="Times New Roman" w:cs="Times New Roman"/>
      <w:spacing w:val="10"/>
      <w:sz w:val="24"/>
      <w:szCs w:val="24"/>
    </w:rPr>
  </w:style>
  <w:style w:type="paragraph" w:customStyle="1" w:styleId="af">
    <w:name w:val="Знак"/>
    <w:basedOn w:val="a"/>
    <w:uiPriority w:val="99"/>
    <w:rsid w:val="00C7230C"/>
    <w:pPr>
      <w:autoSpaceDE/>
      <w:autoSpaceDN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Style7">
    <w:name w:val="Style7"/>
    <w:basedOn w:val="a"/>
    <w:uiPriority w:val="99"/>
    <w:rsid w:val="00BD5D63"/>
    <w:pPr>
      <w:widowControl w:val="0"/>
      <w:adjustRightInd w:val="0"/>
      <w:spacing w:line="324" w:lineRule="exact"/>
      <w:ind w:firstLine="706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BD5D63"/>
    <w:rPr>
      <w:rFonts w:ascii="Times New Roman" w:hAnsi="Times New Roman" w:cs="Times New Roman"/>
      <w:sz w:val="26"/>
      <w:szCs w:val="26"/>
    </w:rPr>
  </w:style>
  <w:style w:type="table" w:styleId="af0">
    <w:name w:val="Table Grid"/>
    <w:basedOn w:val="a1"/>
    <w:uiPriority w:val="59"/>
    <w:rsid w:val="00580E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2550</Characters>
  <Application>Microsoft Office Word</Application>
  <DocSecurity>0</DocSecurity>
  <Lines>21</Lines>
  <Paragraphs>5</Paragraphs>
  <ScaleCrop>false</ScaleCrop>
  <Company>Elcom Ltd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___Мая 1999 г</dc:title>
  <dc:creator>Alexandre Katalov</dc:creator>
  <cp:lastModifiedBy>MOSTIEVA</cp:lastModifiedBy>
  <cp:revision>3</cp:revision>
  <cp:lastPrinted>2017-11-28T11:12:00Z</cp:lastPrinted>
  <dcterms:created xsi:type="dcterms:W3CDTF">2018-08-28T09:40:00Z</dcterms:created>
  <dcterms:modified xsi:type="dcterms:W3CDTF">2018-08-28T09:42:00Z</dcterms:modified>
</cp:coreProperties>
</file>